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13" w:rsidRPr="00CE7B04" w:rsidRDefault="003C2013" w:rsidP="00334146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 w:rsidRPr="00CE7B04">
        <w:rPr>
          <w:rFonts w:hint="eastAsia"/>
          <w:b/>
          <w:sz w:val="36"/>
          <w:szCs w:val="36"/>
        </w:rPr>
        <w:t>国家奖学金补充计划</w:t>
      </w:r>
      <w:r w:rsidR="005B3DC6" w:rsidRPr="00CE7B04">
        <w:rPr>
          <w:rFonts w:hint="eastAsia"/>
          <w:b/>
          <w:sz w:val="36"/>
          <w:szCs w:val="36"/>
        </w:rPr>
        <w:t>评审</w:t>
      </w:r>
      <w:r w:rsidR="00D87D09" w:rsidRPr="00CE7B04">
        <w:rPr>
          <w:rFonts w:hint="eastAsia"/>
          <w:b/>
          <w:sz w:val="36"/>
          <w:szCs w:val="36"/>
        </w:rPr>
        <w:t>研究</w:t>
      </w:r>
      <w:r w:rsidR="005B3DC6" w:rsidRPr="00CE7B04">
        <w:rPr>
          <w:rFonts w:hint="eastAsia"/>
          <w:b/>
          <w:sz w:val="36"/>
          <w:szCs w:val="36"/>
        </w:rPr>
        <w:t>水平</w:t>
      </w:r>
      <w:r w:rsidRPr="00CE7B04">
        <w:rPr>
          <w:rFonts w:hint="eastAsia"/>
          <w:b/>
          <w:sz w:val="36"/>
          <w:szCs w:val="36"/>
        </w:rPr>
        <w:t>基本</w:t>
      </w:r>
      <w:r w:rsidR="005B3DC6" w:rsidRPr="00CE7B04">
        <w:rPr>
          <w:rFonts w:hint="eastAsia"/>
          <w:b/>
          <w:sz w:val="36"/>
          <w:szCs w:val="36"/>
        </w:rPr>
        <w:t>要求</w:t>
      </w:r>
    </w:p>
    <w:p w:rsidR="003C2013" w:rsidRPr="00CE7B04" w:rsidRDefault="003C2013" w:rsidP="00031093">
      <w:pPr>
        <w:spacing w:before="100" w:beforeAutospacing="1" w:after="100" w:afterAutospacing="1"/>
        <w:rPr>
          <w:rFonts w:ascii="宋体" w:eastAsia="宋体" w:hAnsi="宋体" w:cs="Tahoma"/>
          <w:sz w:val="32"/>
          <w:szCs w:val="32"/>
        </w:rPr>
      </w:pPr>
      <w:r w:rsidRPr="00CE7B04">
        <w:rPr>
          <w:rFonts w:ascii="宋体" w:eastAsia="宋体" w:hAnsi="宋体" w:cs="Tahoma" w:hint="eastAsia"/>
          <w:sz w:val="32"/>
          <w:szCs w:val="32"/>
        </w:rPr>
        <w:t>1、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成果表达要求为研究论著，不含meta分析、病例个案报导、综述；</w:t>
      </w:r>
    </w:p>
    <w:p w:rsidR="005B3DC6" w:rsidRPr="00CE7B04" w:rsidRDefault="003C2013" w:rsidP="00031093">
      <w:pPr>
        <w:spacing w:before="100" w:beforeAutospacing="1" w:after="100" w:afterAutospacing="1"/>
        <w:rPr>
          <w:rFonts w:ascii="宋体" w:eastAsia="宋体" w:hAnsi="宋体" w:cs="Tahoma"/>
          <w:sz w:val="32"/>
          <w:szCs w:val="32"/>
        </w:rPr>
      </w:pPr>
      <w:r w:rsidRPr="00CE7B04">
        <w:rPr>
          <w:rFonts w:ascii="宋体" w:eastAsia="宋体" w:hAnsi="宋体" w:cs="Tahoma" w:hint="eastAsia"/>
          <w:sz w:val="32"/>
          <w:szCs w:val="32"/>
        </w:rPr>
        <w:t>2、</w:t>
      </w:r>
      <w:r w:rsidR="005B3DC6" w:rsidRPr="00CE7B04">
        <w:rPr>
          <w:rFonts w:ascii="宋体" w:eastAsia="宋体" w:hAnsi="宋体" w:cs="Tahoma"/>
          <w:sz w:val="32"/>
          <w:szCs w:val="32"/>
        </w:rPr>
        <w:t>研究生为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论文</w:t>
      </w:r>
      <w:r w:rsidR="005B3DC6" w:rsidRPr="00CE7B04">
        <w:rPr>
          <w:rFonts w:ascii="宋体" w:eastAsia="宋体" w:hAnsi="宋体" w:cs="Tahoma"/>
          <w:sz w:val="32"/>
          <w:szCs w:val="32"/>
        </w:rPr>
        <w:t>的第一作者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或共同一作前两位</w:t>
      </w:r>
      <w:r w:rsidR="005B3DC6" w:rsidRPr="00CE7B04">
        <w:rPr>
          <w:rFonts w:ascii="宋体" w:eastAsia="宋体" w:hAnsi="宋体" w:cs="Tahoma"/>
          <w:sz w:val="32"/>
          <w:szCs w:val="32"/>
        </w:rPr>
        <w:t>，署名单位为南方医科大学</w:t>
      </w:r>
      <w:r w:rsidR="009F00FB" w:rsidRPr="00CE7B04">
        <w:rPr>
          <w:rFonts w:ascii="宋体" w:eastAsia="宋体" w:hAnsi="宋体" w:cs="Tahoma" w:hint="eastAsia"/>
          <w:sz w:val="32"/>
          <w:szCs w:val="32"/>
        </w:rPr>
        <w:t>；</w:t>
      </w:r>
    </w:p>
    <w:p w:rsidR="003C2013" w:rsidRPr="00CE7B04" w:rsidRDefault="003C2013" w:rsidP="00031093">
      <w:pPr>
        <w:spacing w:before="100" w:beforeAutospacing="1" w:after="100" w:afterAutospacing="1"/>
        <w:rPr>
          <w:rFonts w:ascii="宋体" w:eastAsia="宋体" w:hAnsi="宋体" w:cs="Tahoma"/>
          <w:sz w:val="32"/>
          <w:szCs w:val="32"/>
        </w:rPr>
      </w:pPr>
      <w:r w:rsidRPr="00CE7B04">
        <w:rPr>
          <w:rFonts w:ascii="宋体" w:eastAsia="宋体" w:hAnsi="宋体" w:cs="Tahoma" w:hint="eastAsia"/>
          <w:sz w:val="32"/>
          <w:szCs w:val="32"/>
        </w:rPr>
        <w:t>3、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以单篇最高影响因子（IF）计算，如有</w:t>
      </w:r>
      <w:r w:rsidR="00C12199" w:rsidRPr="00CE7B04">
        <w:rPr>
          <w:rFonts w:ascii="宋体" w:eastAsia="宋体" w:hAnsi="宋体" w:cs="Tahoma" w:hint="eastAsia"/>
          <w:sz w:val="32"/>
          <w:szCs w:val="32"/>
        </w:rPr>
        <w:t>相同或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接近再</w:t>
      </w:r>
      <w:r w:rsidR="00C12199" w:rsidRPr="00CE7B04">
        <w:rPr>
          <w:rFonts w:ascii="宋体" w:eastAsia="宋体" w:hAnsi="宋体" w:cs="Tahoma" w:hint="eastAsia"/>
          <w:sz w:val="32"/>
          <w:szCs w:val="32"/>
        </w:rPr>
        <w:t>累计其他</w:t>
      </w:r>
      <w:r w:rsidR="005B3DC6" w:rsidRPr="00CE7B04">
        <w:rPr>
          <w:rFonts w:ascii="宋体" w:eastAsia="宋体" w:hAnsi="宋体" w:cs="Tahoma" w:hint="eastAsia"/>
          <w:sz w:val="32"/>
          <w:szCs w:val="32"/>
        </w:rPr>
        <w:t>论文成果；</w:t>
      </w:r>
    </w:p>
    <w:p w:rsidR="000531AA" w:rsidRPr="00CE7B04" w:rsidRDefault="003C2013" w:rsidP="00031093">
      <w:pPr>
        <w:spacing w:before="100" w:beforeAutospacing="1" w:after="100" w:afterAutospacing="1"/>
        <w:rPr>
          <w:rFonts w:ascii="宋体" w:eastAsia="宋体" w:hAnsi="宋体" w:cs="Tahoma"/>
          <w:sz w:val="32"/>
          <w:szCs w:val="32"/>
        </w:rPr>
      </w:pPr>
      <w:r w:rsidRPr="00CE7B04">
        <w:rPr>
          <w:rFonts w:ascii="宋体" w:eastAsia="宋体" w:hAnsi="宋体" w:cs="Tahoma" w:hint="eastAsia"/>
          <w:sz w:val="32"/>
          <w:szCs w:val="32"/>
        </w:rPr>
        <w:t>4、</w:t>
      </w:r>
      <w:r w:rsidR="00C12199" w:rsidRPr="00CE7B04">
        <w:rPr>
          <w:rFonts w:ascii="宋体" w:eastAsia="宋体" w:hAnsi="宋体" w:cs="Tahoma" w:hint="eastAsia"/>
          <w:sz w:val="32"/>
          <w:szCs w:val="32"/>
        </w:rPr>
        <w:t>IF值按发表当年该期刊的IF</w:t>
      </w:r>
      <w:r w:rsidR="009F00FB" w:rsidRPr="00CE7B04">
        <w:rPr>
          <w:rFonts w:ascii="宋体" w:eastAsia="宋体" w:hAnsi="宋体" w:cs="Tahoma" w:hint="eastAsia"/>
          <w:sz w:val="32"/>
          <w:szCs w:val="32"/>
        </w:rPr>
        <w:t>来计算</w:t>
      </w:r>
      <w:r w:rsidR="00BD79BF">
        <w:rPr>
          <w:rFonts w:ascii="宋体" w:eastAsia="宋体" w:hAnsi="宋体" w:cs="Tahoma" w:hint="eastAsia"/>
          <w:sz w:val="32"/>
          <w:szCs w:val="32"/>
        </w:rPr>
        <w:t>，具体以中科院JCR分区为准，按小类最高区分</w:t>
      </w:r>
      <w:r w:rsidR="009F00FB" w:rsidRPr="00CE7B04">
        <w:rPr>
          <w:rFonts w:ascii="宋体" w:eastAsia="宋体" w:hAnsi="宋体" w:cs="Tahoma" w:hint="eastAsia"/>
          <w:sz w:val="32"/>
          <w:szCs w:val="32"/>
        </w:rPr>
        <w:t>；</w:t>
      </w:r>
    </w:p>
    <w:p w:rsidR="009F00FB" w:rsidRDefault="009F00FB" w:rsidP="00031093">
      <w:pPr>
        <w:spacing w:before="100" w:beforeAutospacing="1" w:after="100" w:afterAutospacing="1"/>
        <w:rPr>
          <w:rFonts w:ascii="宋体" w:eastAsia="宋体" w:hAnsi="宋体" w:cs="Tahoma" w:hint="eastAsia"/>
          <w:sz w:val="32"/>
          <w:szCs w:val="32"/>
        </w:rPr>
      </w:pPr>
      <w:r w:rsidRPr="00CE7B04">
        <w:rPr>
          <w:rFonts w:ascii="宋体" w:eastAsia="宋体" w:hAnsi="宋体" w:cs="Tahoma" w:hint="eastAsia"/>
          <w:sz w:val="32"/>
          <w:szCs w:val="32"/>
        </w:rPr>
        <w:t>5、同一成果不得重复使用</w:t>
      </w:r>
      <w:r w:rsidR="00BD79BF">
        <w:rPr>
          <w:rFonts w:ascii="宋体" w:eastAsia="宋体" w:hAnsi="宋体" w:cs="Tahoma" w:hint="eastAsia"/>
          <w:sz w:val="32"/>
          <w:szCs w:val="32"/>
        </w:rPr>
        <w:t>；</w:t>
      </w:r>
    </w:p>
    <w:p w:rsidR="00BD79BF" w:rsidRPr="00CE7B04" w:rsidRDefault="00BD79BF" w:rsidP="00031093">
      <w:pPr>
        <w:spacing w:before="100" w:beforeAutospacing="1" w:after="100" w:afterAutospacing="1"/>
        <w:rPr>
          <w:rFonts w:ascii="宋体" w:eastAsia="宋体" w:hAnsi="宋体" w:cs="Tahoma"/>
          <w:sz w:val="32"/>
          <w:szCs w:val="32"/>
        </w:rPr>
      </w:pPr>
      <w:r>
        <w:rPr>
          <w:rFonts w:ascii="宋体" w:eastAsia="宋体" w:hAnsi="宋体" w:cs="Tahoma" w:hint="eastAsia"/>
          <w:sz w:val="32"/>
          <w:szCs w:val="32"/>
        </w:rPr>
        <w:t>6、必须提供图书馆出具的检索证明原件。</w:t>
      </w:r>
    </w:p>
    <w:p w:rsidR="003C2013" w:rsidRPr="005B3DC6" w:rsidRDefault="003C2013" w:rsidP="003C2013">
      <w:pPr>
        <w:rPr>
          <w:rFonts w:ascii="Tahoma" w:hAnsi="Tahoma" w:cs="Tahoma"/>
          <w:color w:val="000000"/>
          <w:sz w:val="32"/>
          <w:szCs w:val="32"/>
        </w:rPr>
      </w:pPr>
    </w:p>
    <w:sectPr w:rsidR="003C2013" w:rsidRPr="005B3DC6" w:rsidSect="00EF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C3" w:rsidRDefault="00586FC3" w:rsidP="00CE7B04">
      <w:r>
        <w:separator/>
      </w:r>
    </w:p>
  </w:endnote>
  <w:endnote w:type="continuationSeparator" w:id="1">
    <w:p w:rsidR="00586FC3" w:rsidRDefault="00586FC3" w:rsidP="00CE7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C3" w:rsidRDefault="00586FC3" w:rsidP="00CE7B04">
      <w:r>
        <w:separator/>
      </w:r>
    </w:p>
  </w:footnote>
  <w:footnote w:type="continuationSeparator" w:id="1">
    <w:p w:rsidR="00586FC3" w:rsidRDefault="00586FC3" w:rsidP="00CE7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48C"/>
    <w:multiLevelType w:val="hybridMultilevel"/>
    <w:tmpl w:val="F52C5B20"/>
    <w:lvl w:ilvl="0" w:tplc="2304BF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96308"/>
    <w:multiLevelType w:val="hybridMultilevel"/>
    <w:tmpl w:val="44862FDC"/>
    <w:lvl w:ilvl="0" w:tplc="5F967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CC60B9"/>
    <w:multiLevelType w:val="hybridMultilevel"/>
    <w:tmpl w:val="0EEA87EA"/>
    <w:lvl w:ilvl="0" w:tplc="432A179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4F6374C"/>
    <w:multiLevelType w:val="hybridMultilevel"/>
    <w:tmpl w:val="93A8F7DE"/>
    <w:lvl w:ilvl="0" w:tplc="E334C6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013"/>
    <w:rsid w:val="00031093"/>
    <w:rsid w:val="000531AA"/>
    <w:rsid w:val="0021032B"/>
    <w:rsid w:val="00334146"/>
    <w:rsid w:val="003B5753"/>
    <w:rsid w:val="003C2013"/>
    <w:rsid w:val="0046728F"/>
    <w:rsid w:val="00586FC3"/>
    <w:rsid w:val="005B3DC6"/>
    <w:rsid w:val="00683129"/>
    <w:rsid w:val="00883966"/>
    <w:rsid w:val="009C371A"/>
    <w:rsid w:val="009F00FB"/>
    <w:rsid w:val="00BD79BF"/>
    <w:rsid w:val="00BF7116"/>
    <w:rsid w:val="00C12199"/>
    <w:rsid w:val="00CE7B04"/>
    <w:rsid w:val="00D87D09"/>
    <w:rsid w:val="00E31C0B"/>
    <w:rsid w:val="00E3660B"/>
    <w:rsid w:val="00E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1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E7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7B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7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7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汤慧杰</cp:lastModifiedBy>
  <cp:revision>8</cp:revision>
  <cp:lastPrinted>2016-09-18T02:15:00Z</cp:lastPrinted>
  <dcterms:created xsi:type="dcterms:W3CDTF">2016-09-18T00:14:00Z</dcterms:created>
  <dcterms:modified xsi:type="dcterms:W3CDTF">2018-09-20T08:43:00Z</dcterms:modified>
</cp:coreProperties>
</file>